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BC" w:rsidRDefault="005E56BC" w:rsidP="006C57AA">
      <w:pPr>
        <w:jc w:val="right"/>
        <w:rPr>
          <w:b/>
          <w:sz w:val="20"/>
        </w:rPr>
      </w:pPr>
      <w:bookmarkStart w:id="0" w:name="_GoBack"/>
      <w:bookmarkEnd w:id="0"/>
      <w:r>
        <w:rPr>
          <w:b/>
          <w:sz w:val="20"/>
        </w:rPr>
        <w:t>„Příloha č. 1 k vyhlášce č. 503/2006 Sb.</w:t>
      </w:r>
    </w:p>
    <w:p w:rsidR="005E56BC" w:rsidRDefault="005E56BC"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5E56BC" w:rsidRDefault="005E56BC" w:rsidP="006C57AA">
      <w:pPr>
        <w:tabs>
          <w:tab w:val="left" w:pos="4395"/>
          <w:tab w:val="left" w:pos="5670"/>
        </w:tabs>
        <w:spacing w:before="240" w:line="360" w:lineRule="auto"/>
        <w:rPr>
          <w:szCs w:val="24"/>
        </w:rPr>
      </w:pPr>
      <w:r>
        <w:rPr>
          <w:szCs w:val="24"/>
        </w:rPr>
        <w:tab/>
      </w:r>
      <w:proofErr w:type="gramStart"/>
      <w:r>
        <w:rPr>
          <w:szCs w:val="24"/>
        </w:rPr>
        <w:t>Úřad:</w:t>
      </w:r>
      <w:r>
        <w:rPr>
          <w:szCs w:val="24"/>
        </w:rPr>
        <w:tab/>
        <w:t>...................................................................</w:t>
      </w:r>
      <w:proofErr w:type="gramEnd"/>
    </w:p>
    <w:p w:rsidR="005E56BC" w:rsidRDefault="005E56BC" w:rsidP="006C57AA">
      <w:pPr>
        <w:tabs>
          <w:tab w:val="left" w:pos="4395"/>
          <w:tab w:val="left" w:pos="5670"/>
        </w:tabs>
        <w:spacing w:line="360" w:lineRule="auto"/>
        <w:rPr>
          <w:szCs w:val="24"/>
        </w:rPr>
      </w:pPr>
      <w:r>
        <w:rPr>
          <w:szCs w:val="24"/>
        </w:rPr>
        <w:tab/>
      </w:r>
      <w:proofErr w:type="gramStart"/>
      <w:r>
        <w:rPr>
          <w:szCs w:val="24"/>
        </w:rPr>
        <w:t>Ulice:</w:t>
      </w:r>
      <w:r>
        <w:rPr>
          <w:szCs w:val="24"/>
        </w:rPr>
        <w:tab/>
        <w:t>...................................................................</w:t>
      </w:r>
      <w:proofErr w:type="gramEnd"/>
    </w:p>
    <w:p w:rsidR="005E56BC" w:rsidRDefault="005E56BC" w:rsidP="006C57AA">
      <w:pPr>
        <w:tabs>
          <w:tab w:val="left" w:pos="4395"/>
          <w:tab w:val="left" w:pos="5670"/>
        </w:tabs>
        <w:spacing w:line="360" w:lineRule="auto"/>
        <w:rPr>
          <w:szCs w:val="24"/>
        </w:rPr>
      </w:pPr>
      <w:r>
        <w:rPr>
          <w:szCs w:val="24"/>
        </w:rPr>
        <w:tab/>
        <w:t xml:space="preserve">PSČ, </w:t>
      </w:r>
      <w:proofErr w:type="gramStart"/>
      <w:r>
        <w:rPr>
          <w:szCs w:val="24"/>
        </w:rPr>
        <w:t>obec:</w:t>
      </w:r>
      <w:r>
        <w:rPr>
          <w:szCs w:val="24"/>
        </w:rPr>
        <w:tab/>
        <w:t>...................................................................</w:t>
      </w:r>
      <w:proofErr w:type="gramEnd"/>
    </w:p>
    <w:p w:rsidR="005E56BC" w:rsidRDefault="005E56BC" w:rsidP="006C57AA">
      <w:pPr>
        <w:tabs>
          <w:tab w:val="left" w:pos="4395"/>
        </w:tabs>
        <w:rPr>
          <w:szCs w:val="24"/>
        </w:rPr>
      </w:pPr>
    </w:p>
    <w:p w:rsidR="005E56BC" w:rsidRDefault="005E56BC" w:rsidP="006C57AA">
      <w:pPr>
        <w:rPr>
          <w:szCs w:val="24"/>
        </w:rPr>
      </w:pPr>
    </w:p>
    <w:p w:rsidR="005E56BC" w:rsidRDefault="005E56BC" w:rsidP="006C57AA">
      <w:pPr>
        <w:rPr>
          <w:szCs w:val="24"/>
        </w:rPr>
      </w:pPr>
    </w:p>
    <w:p w:rsidR="005E56BC" w:rsidRDefault="005E56BC" w:rsidP="006C57AA">
      <w:pPr>
        <w:pStyle w:val="Nadpis2"/>
        <w:tabs>
          <w:tab w:val="left" w:pos="993"/>
        </w:tabs>
        <w:ind w:left="993" w:hanging="993"/>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tucné" w:hAnsi="Times New Roman tucné" w:cs="Times New Roman"/>
          <w:i w:val="0"/>
          <w:caps/>
        </w:rPr>
        <w:t>ŽÁDOST O VYDÁNÍ ROZHODNUTÍ o umístění stavby</w:t>
      </w:r>
    </w:p>
    <w:p w:rsidR="005E56BC" w:rsidRDefault="005E56BC"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r>
        <w:rPr>
          <w:b/>
          <w:sz w:val="26"/>
          <w:szCs w:val="26"/>
        </w:rPr>
        <w:t xml:space="preserve"> </w:t>
      </w:r>
      <w:r>
        <w:rPr>
          <w:b/>
          <w:sz w:val="26"/>
          <w:szCs w:val="26"/>
        </w:rPr>
        <w:tab/>
      </w:r>
      <w:r>
        <w:rPr>
          <w:b/>
          <w:sz w:val="26"/>
          <w:szCs w:val="26"/>
        </w:rPr>
        <w:tab/>
        <w:t xml:space="preserve">v územním řízení </w:t>
      </w:r>
    </w:p>
    <w:p w:rsidR="005E56BC" w:rsidRDefault="005E56BC"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r>
        <w:rPr>
          <w:b/>
          <w:sz w:val="26"/>
          <w:szCs w:val="26"/>
        </w:rPr>
        <w:t xml:space="preserve"> </w:t>
      </w:r>
      <w:r>
        <w:rPr>
          <w:b/>
          <w:sz w:val="26"/>
          <w:szCs w:val="26"/>
        </w:rPr>
        <w:tab/>
      </w:r>
      <w:r>
        <w:rPr>
          <w:b/>
          <w:sz w:val="26"/>
          <w:szCs w:val="26"/>
        </w:rPr>
        <w:tab/>
        <w:t>ve zjednodušeném územním řízení</w:t>
      </w:r>
    </w:p>
    <w:p w:rsidR="005E56BC" w:rsidRDefault="005E56BC" w:rsidP="006C57AA"/>
    <w:p w:rsidR="005E56BC" w:rsidRDefault="005E56BC" w:rsidP="006C57AA">
      <w:pPr>
        <w:pStyle w:val="nadpiszkona"/>
        <w:spacing w:before="0"/>
        <w:jc w:val="both"/>
        <w:rPr>
          <w:b w:val="0"/>
          <w:szCs w:val="24"/>
        </w:rPr>
      </w:pPr>
      <w:r>
        <w:rPr>
          <w:b w:val="0"/>
          <w:szCs w:val="24"/>
        </w:rPr>
        <w:t xml:space="preserve">podle ustanovení § 86 ve spojení s § </w:t>
      </w:r>
      <w:smartTag w:uri="urn:schemas-microsoft-com:office:smarttags" w:element="metricconverter">
        <w:smartTagPr>
          <w:attr w:name="ProductID" w:val="79 a"/>
        </w:smartTagPr>
        <w:r>
          <w:rPr>
            <w:b w:val="0"/>
            <w:szCs w:val="24"/>
          </w:rPr>
          <w:t>79 a</w:t>
        </w:r>
      </w:smartTag>
      <w:r>
        <w:rPr>
          <w:b w:val="0"/>
          <w:szCs w:val="24"/>
        </w:rPr>
        <w:t xml:space="preserve"> 85 zákona č. 183/2006 Sb., o územním plánování a stavebním řádu (stavební zákon) a § </w:t>
      </w:r>
      <w:smartTag w:uri="urn:schemas-microsoft-com:office:smarttags" w:element="metricconverter">
        <w:smartTagPr>
          <w:attr w:name="ProductID" w:val="3 a"/>
        </w:smartTagPr>
        <w:r>
          <w:rPr>
            <w:b w:val="0"/>
            <w:szCs w:val="24"/>
          </w:rPr>
          <w:t>3 a</w:t>
        </w:r>
      </w:smartTag>
      <w:r>
        <w:rPr>
          <w:b w:val="0"/>
          <w:szCs w:val="24"/>
        </w:rPr>
        <w:t xml:space="preserve"> § 13b vyhlášky č. 503/2006 Sb., o podrobnější úpravě územního rozhodování, územního opatření a stavebního řádu.</w:t>
      </w:r>
    </w:p>
    <w:p w:rsidR="005E56BC" w:rsidRDefault="005E56BC" w:rsidP="006C57AA">
      <w:pPr>
        <w:spacing w:before="840"/>
        <w:jc w:val="center"/>
        <w:rPr>
          <w:b/>
          <w:sz w:val="28"/>
          <w:szCs w:val="28"/>
        </w:rPr>
      </w:pPr>
      <w:r>
        <w:rPr>
          <w:b/>
          <w:sz w:val="28"/>
          <w:szCs w:val="28"/>
        </w:rPr>
        <w:t>ČÁST A</w:t>
      </w:r>
    </w:p>
    <w:p w:rsidR="005E56BC" w:rsidRDefault="005E56BC" w:rsidP="006C57AA">
      <w:pPr>
        <w:tabs>
          <w:tab w:val="num" w:pos="426"/>
        </w:tabs>
        <w:spacing w:before="120" w:after="120"/>
        <w:ind w:left="425" w:hanging="425"/>
        <w:rPr>
          <w:b/>
        </w:rPr>
      </w:pPr>
      <w:r>
        <w:rPr>
          <w:b/>
        </w:rPr>
        <w:t xml:space="preserve">I. Identifikační údaje stavby </w:t>
      </w:r>
    </w:p>
    <w:p w:rsidR="005E56BC" w:rsidRDefault="005E56BC" w:rsidP="006C57AA">
      <w:r>
        <w:t>(název stavby / změny stavby, druh a účel stavby / změny stavby, místo stavby / změny stavby – obec, ulice, číslo popisné / evidenční)</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26"/>
          <w:tab w:val="left" w:pos="4536"/>
          <w:tab w:val="left" w:pos="4706"/>
        </w:tabs>
        <w:spacing w:before="120"/>
        <w:rPr>
          <w:szCs w:val="24"/>
        </w:rPr>
      </w:pPr>
    </w:p>
    <w:p w:rsidR="005E56BC" w:rsidRDefault="005E56BC" w:rsidP="006C57AA">
      <w:pPr>
        <w:tabs>
          <w:tab w:val="num" w:pos="426"/>
        </w:tabs>
        <w:spacing w:before="120" w:after="120"/>
        <w:ind w:left="425" w:hanging="425"/>
        <w:rPr>
          <w:b/>
        </w:rPr>
      </w:pPr>
      <w:r>
        <w:rPr>
          <w:b/>
        </w:rPr>
        <w:t>II. 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263"/>
        <w:gridCol w:w="1559"/>
        <w:gridCol w:w="3382"/>
        <w:gridCol w:w="1154"/>
      </w:tblGrid>
      <w:tr w:rsidR="005E56BC">
        <w:trPr>
          <w:cantSplit/>
          <w:trHeight w:val="400"/>
          <w:jc w:val="center"/>
        </w:trPr>
        <w:tc>
          <w:tcPr>
            <w:tcW w:w="3263" w:type="dxa"/>
            <w:vAlign w:val="center"/>
          </w:tcPr>
          <w:p w:rsidR="005E56BC" w:rsidRDefault="005E56BC">
            <w:pPr>
              <w:tabs>
                <w:tab w:val="left" w:pos="426"/>
              </w:tabs>
              <w:spacing w:after="60"/>
              <w:jc w:val="center"/>
              <w:rPr>
                <w:szCs w:val="22"/>
              </w:rPr>
            </w:pPr>
            <w:r>
              <w:rPr>
                <w:sz w:val="22"/>
                <w:szCs w:val="22"/>
              </w:rPr>
              <w:t>katastrální území</w:t>
            </w:r>
          </w:p>
        </w:tc>
        <w:tc>
          <w:tcPr>
            <w:tcW w:w="1559" w:type="dxa"/>
            <w:vAlign w:val="center"/>
          </w:tcPr>
          <w:p w:rsidR="005E56BC" w:rsidRDefault="005E56BC">
            <w:pPr>
              <w:tabs>
                <w:tab w:val="left" w:pos="426"/>
              </w:tabs>
              <w:spacing w:after="60"/>
              <w:jc w:val="center"/>
              <w:rPr>
                <w:szCs w:val="22"/>
              </w:rPr>
            </w:pPr>
            <w:r>
              <w:rPr>
                <w:sz w:val="22"/>
                <w:szCs w:val="22"/>
              </w:rPr>
              <w:t>parcelní č.</w:t>
            </w:r>
          </w:p>
        </w:tc>
        <w:tc>
          <w:tcPr>
            <w:tcW w:w="3382" w:type="dxa"/>
            <w:vAlign w:val="center"/>
          </w:tcPr>
          <w:p w:rsidR="005E56BC" w:rsidRDefault="005E56BC">
            <w:pPr>
              <w:tabs>
                <w:tab w:val="left" w:pos="426"/>
              </w:tabs>
              <w:spacing w:after="60"/>
              <w:jc w:val="center"/>
              <w:rPr>
                <w:szCs w:val="22"/>
              </w:rPr>
            </w:pPr>
            <w:r>
              <w:rPr>
                <w:sz w:val="22"/>
                <w:szCs w:val="22"/>
              </w:rPr>
              <w:t>druh pozemku podle katastru nemovitostí</w:t>
            </w:r>
          </w:p>
        </w:tc>
        <w:tc>
          <w:tcPr>
            <w:tcW w:w="1154" w:type="dxa"/>
            <w:vAlign w:val="center"/>
          </w:tcPr>
          <w:p w:rsidR="005E56BC" w:rsidRDefault="005E56BC">
            <w:pPr>
              <w:tabs>
                <w:tab w:val="left" w:pos="426"/>
              </w:tabs>
              <w:spacing w:after="60"/>
              <w:jc w:val="center"/>
              <w:rPr>
                <w:szCs w:val="22"/>
              </w:rPr>
            </w:pPr>
            <w:r>
              <w:rPr>
                <w:sz w:val="22"/>
                <w:szCs w:val="22"/>
              </w:rPr>
              <w:t>výměra</w:t>
            </w:r>
          </w:p>
        </w:tc>
      </w:tr>
      <w:tr w:rsidR="005E56BC">
        <w:trPr>
          <w:cantSplit/>
          <w:trHeight w:val="400"/>
          <w:jc w:val="center"/>
        </w:trPr>
        <w:tc>
          <w:tcPr>
            <w:tcW w:w="3263" w:type="dxa"/>
            <w:vAlign w:val="bottom"/>
          </w:tcPr>
          <w:p w:rsidR="005E56BC" w:rsidRDefault="005E56BC">
            <w:pPr>
              <w:tabs>
                <w:tab w:val="left" w:pos="426"/>
              </w:tabs>
              <w:rPr>
                <w:szCs w:val="24"/>
              </w:rPr>
            </w:pPr>
          </w:p>
        </w:tc>
        <w:tc>
          <w:tcPr>
            <w:tcW w:w="1559" w:type="dxa"/>
            <w:vAlign w:val="bottom"/>
          </w:tcPr>
          <w:p w:rsidR="005E56BC" w:rsidRDefault="005E56BC">
            <w:pPr>
              <w:tabs>
                <w:tab w:val="left" w:pos="426"/>
              </w:tabs>
              <w:rPr>
                <w:szCs w:val="24"/>
              </w:rPr>
            </w:pPr>
          </w:p>
        </w:tc>
        <w:tc>
          <w:tcPr>
            <w:tcW w:w="3382" w:type="dxa"/>
            <w:vAlign w:val="bottom"/>
          </w:tcPr>
          <w:p w:rsidR="005E56BC" w:rsidRDefault="005E56BC">
            <w:pPr>
              <w:tabs>
                <w:tab w:val="left" w:pos="426"/>
              </w:tabs>
              <w:rPr>
                <w:szCs w:val="24"/>
              </w:rPr>
            </w:pPr>
          </w:p>
        </w:tc>
        <w:tc>
          <w:tcPr>
            <w:tcW w:w="1154" w:type="dxa"/>
            <w:vAlign w:val="bottom"/>
          </w:tcPr>
          <w:p w:rsidR="005E56BC" w:rsidRDefault="005E56BC">
            <w:pPr>
              <w:tabs>
                <w:tab w:val="left" w:pos="426"/>
              </w:tabs>
              <w:rPr>
                <w:szCs w:val="24"/>
              </w:rPr>
            </w:pPr>
          </w:p>
        </w:tc>
      </w:tr>
      <w:tr w:rsidR="005E56BC">
        <w:trPr>
          <w:cantSplit/>
          <w:trHeight w:val="400"/>
          <w:jc w:val="center"/>
        </w:trPr>
        <w:tc>
          <w:tcPr>
            <w:tcW w:w="3263" w:type="dxa"/>
            <w:vAlign w:val="bottom"/>
          </w:tcPr>
          <w:p w:rsidR="005E56BC" w:rsidRDefault="005E56BC">
            <w:pPr>
              <w:tabs>
                <w:tab w:val="left" w:pos="426"/>
              </w:tabs>
              <w:rPr>
                <w:szCs w:val="24"/>
              </w:rPr>
            </w:pPr>
          </w:p>
        </w:tc>
        <w:tc>
          <w:tcPr>
            <w:tcW w:w="1559" w:type="dxa"/>
            <w:vAlign w:val="bottom"/>
          </w:tcPr>
          <w:p w:rsidR="005E56BC" w:rsidRDefault="005E56BC">
            <w:pPr>
              <w:tabs>
                <w:tab w:val="left" w:pos="426"/>
              </w:tabs>
              <w:rPr>
                <w:szCs w:val="24"/>
              </w:rPr>
            </w:pPr>
          </w:p>
        </w:tc>
        <w:tc>
          <w:tcPr>
            <w:tcW w:w="3382" w:type="dxa"/>
            <w:vAlign w:val="bottom"/>
          </w:tcPr>
          <w:p w:rsidR="005E56BC" w:rsidRDefault="005E56BC">
            <w:pPr>
              <w:tabs>
                <w:tab w:val="left" w:pos="426"/>
              </w:tabs>
              <w:rPr>
                <w:szCs w:val="24"/>
              </w:rPr>
            </w:pPr>
          </w:p>
        </w:tc>
        <w:tc>
          <w:tcPr>
            <w:tcW w:w="1154" w:type="dxa"/>
            <w:vAlign w:val="bottom"/>
          </w:tcPr>
          <w:p w:rsidR="005E56BC" w:rsidRDefault="005E56BC">
            <w:pPr>
              <w:tabs>
                <w:tab w:val="left" w:pos="426"/>
              </w:tabs>
              <w:rPr>
                <w:szCs w:val="24"/>
              </w:rPr>
            </w:pPr>
          </w:p>
        </w:tc>
      </w:tr>
      <w:tr w:rsidR="005E56BC">
        <w:trPr>
          <w:cantSplit/>
          <w:trHeight w:val="400"/>
          <w:jc w:val="center"/>
        </w:trPr>
        <w:tc>
          <w:tcPr>
            <w:tcW w:w="3263" w:type="dxa"/>
            <w:vAlign w:val="bottom"/>
          </w:tcPr>
          <w:p w:rsidR="005E56BC" w:rsidRDefault="005E56BC">
            <w:pPr>
              <w:tabs>
                <w:tab w:val="left" w:pos="426"/>
              </w:tabs>
              <w:rPr>
                <w:szCs w:val="24"/>
              </w:rPr>
            </w:pPr>
          </w:p>
        </w:tc>
        <w:tc>
          <w:tcPr>
            <w:tcW w:w="1559" w:type="dxa"/>
            <w:vAlign w:val="bottom"/>
          </w:tcPr>
          <w:p w:rsidR="005E56BC" w:rsidRDefault="005E56BC">
            <w:pPr>
              <w:tabs>
                <w:tab w:val="left" w:pos="426"/>
              </w:tabs>
              <w:rPr>
                <w:szCs w:val="24"/>
              </w:rPr>
            </w:pPr>
          </w:p>
        </w:tc>
        <w:tc>
          <w:tcPr>
            <w:tcW w:w="3382" w:type="dxa"/>
            <w:vAlign w:val="bottom"/>
          </w:tcPr>
          <w:p w:rsidR="005E56BC" w:rsidRDefault="005E56BC">
            <w:pPr>
              <w:tabs>
                <w:tab w:val="left" w:pos="426"/>
              </w:tabs>
              <w:rPr>
                <w:szCs w:val="24"/>
              </w:rPr>
            </w:pPr>
          </w:p>
        </w:tc>
        <w:tc>
          <w:tcPr>
            <w:tcW w:w="1154" w:type="dxa"/>
            <w:vAlign w:val="bottom"/>
          </w:tcPr>
          <w:p w:rsidR="005E56BC" w:rsidRDefault="005E56BC">
            <w:pPr>
              <w:tabs>
                <w:tab w:val="left" w:pos="426"/>
              </w:tabs>
              <w:rPr>
                <w:szCs w:val="24"/>
              </w:rPr>
            </w:pPr>
          </w:p>
        </w:tc>
      </w:tr>
      <w:tr w:rsidR="005E56BC">
        <w:trPr>
          <w:cantSplit/>
          <w:trHeight w:val="400"/>
          <w:jc w:val="center"/>
        </w:trPr>
        <w:tc>
          <w:tcPr>
            <w:tcW w:w="3263" w:type="dxa"/>
            <w:vAlign w:val="bottom"/>
          </w:tcPr>
          <w:p w:rsidR="005E56BC" w:rsidRDefault="005E56BC">
            <w:pPr>
              <w:tabs>
                <w:tab w:val="left" w:pos="426"/>
              </w:tabs>
              <w:rPr>
                <w:szCs w:val="24"/>
              </w:rPr>
            </w:pPr>
          </w:p>
        </w:tc>
        <w:tc>
          <w:tcPr>
            <w:tcW w:w="1559" w:type="dxa"/>
            <w:vAlign w:val="bottom"/>
          </w:tcPr>
          <w:p w:rsidR="005E56BC" w:rsidRDefault="005E56BC">
            <w:pPr>
              <w:tabs>
                <w:tab w:val="left" w:pos="426"/>
              </w:tabs>
              <w:rPr>
                <w:szCs w:val="24"/>
              </w:rPr>
            </w:pPr>
          </w:p>
        </w:tc>
        <w:tc>
          <w:tcPr>
            <w:tcW w:w="3382" w:type="dxa"/>
            <w:vAlign w:val="bottom"/>
          </w:tcPr>
          <w:p w:rsidR="005E56BC" w:rsidRDefault="005E56BC">
            <w:pPr>
              <w:tabs>
                <w:tab w:val="left" w:pos="426"/>
              </w:tabs>
              <w:rPr>
                <w:szCs w:val="24"/>
              </w:rPr>
            </w:pPr>
          </w:p>
        </w:tc>
        <w:tc>
          <w:tcPr>
            <w:tcW w:w="1154" w:type="dxa"/>
            <w:vAlign w:val="bottom"/>
          </w:tcPr>
          <w:p w:rsidR="005E56BC" w:rsidRDefault="005E56BC">
            <w:pPr>
              <w:tabs>
                <w:tab w:val="left" w:pos="426"/>
              </w:tabs>
              <w:rPr>
                <w:szCs w:val="24"/>
              </w:rPr>
            </w:pPr>
          </w:p>
        </w:tc>
      </w:tr>
    </w:tbl>
    <w:p w:rsidR="005E56BC" w:rsidRDefault="005E56BC"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Pr>
          <w:b/>
          <w:szCs w:val="24"/>
        </w:rPr>
      </w:r>
      <w:r>
        <w:rPr>
          <w:b/>
          <w:szCs w:val="24"/>
        </w:rPr>
        <w:fldChar w:fldCharType="end"/>
      </w:r>
      <w:r>
        <w:rPr>
          <w:b/>
          <w:szCs w:val="24"/>
        </w:rPr>
        <w:t xml:space="preserve">  </w:t>
      </w:r>
      <w:r>
        <w:rPr>
          <w:szCs w:val="24"/>
        </w:rPr>
        <w:t>ne</w:t>
      </w:r>
    </w:p>
    <w:p w:rsidR="005E56BC" w:rsidRDefault="005E56BC" w:rsidP="006C57AA">
      <w:pPr>
        <w:tabs>
          <w:tab w:val="left" w:pos="426"/>
          <w:tab w:val="left" w:pos="4536"/>
          <w:tab w:val="left" w:pos="4706"/>
        </w:tabs>
        <w:spacing w:before="120"/>
        <w:rPr>
          <w:szCs w:val="24"/>
        </w:rPr>
      </w:pPr>
    </w:p>
    <w:p w:rsidR="005E56BC" w:rsidRDefault="005E56BC" w:rsidP="006C57AA">
      <w:pPr>
        <w:tabs>
          <w:tab w:val="left" w:pos="426"/>
          <w:tab w:val="left" w:pos="4536"/>
          <w:tab w:val="left" w:pos="4706"/>
        </w:tabs>
        <w:spacing w:before="120"/>
        <w:rPr>
          <w:szCs w:val="24"/>
        </w:rPr>
      </w:pPr>
    </w:p>
    <w:p w:rsidR="005E56BC" w:rsidRDefault="005E56BC" w:rsidP="006C57AA">
      <w:pPr>
        <w:tabs>
          <w:tab w:val="num" w:pos="426"/>
        </w:tabs>
        <w:spacing w:before="120" w:after="120"/>
        <w:ind w:left="425" w:hanging="425"/>
        <w:rPr>
          <w:b/>
        </w:rPr>
      </w:pPr>
      <w:r>
        <w:rPr>
          <w:b/>
        </w:rPr>
        <w:lastRenderedPageBreak/>
        <w:t>III. Identifikační údaje žadatele</w:t>
      </w:r>
    </w:p>
    <w:p w:rsidR="005E56BC" w:rsidRDefault="005E56BC"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Telefon / mobilní telefon: ...............................................................................................................................</w:t>
      </w:r>
    </w:p>
    <w:p w:rsidR="005E56BC" w:rsidRDefault="005E56BC" w:rsidP="006C57AA">
      <w:pPr>
        <w:tabs>
          <w:tab w:val="left" w:pos="4111"/>
        </w:tabs>
        <w:spacing w:before="120"/>
        <w:rPr>
          <w:szCs w:val="24"/>
        </w:rPr>
      </w:pPr>
      <w:r>
        <w:rPr>
          <w:szCs w:val="24"/>
        </w:rPr>
        <w:t>Fax / e-mail: …………………………………………………………………………………………………</w:t>
      </w:r>
    </w:p>
    <w:p w:rsidR="005E56BC" w:rsidRDefault="005E56BC" w:rsidP="006C57AA">
      <w:pPr>
        <w:tabs>
          <w:tab w:val="left" w:pos="4111"/>
        </w:tabs>
        <w:spacing w:before="120"/>
        <w:rPr>
          <w:szCs w:val="24"/>
        </w:rPr>
      </w:pPr>
      <w:r>
        <w:rPr>
          <w:szCs w:val="24"/>
        </w:rPr>
        <w:t>Datová schránka: …………….........................................................................................................................</w:t>
      </w:r>
    </w:p>
    <w:p w:rsidR="005E56BC" w:rsidRDefault="005E56BC" w:rsidP="006C57AA">
      <w:pPr>
        <w:tabs>
          <w:tab w:val="left" w:pos="426"/>
          <w:tab w:val="left" w:pos="4536"/>
          <w:tab w:val="left" w:pos="4706"/>
        </w:tabs>
        <w:spacing w:before="120"/>
        <w:rPr>
          <w:szCs w:val="24"/>
        </w:rPr>
      </w:pPr>
    </w:p>
    <w:p w:rsidR="005E56BC" w:rsidRDefault="005E56BC"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5E56BC" w:rsidRDefault="005E56BC"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ano               </w:t>
      </w: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ne</w:t>
      </w:r>
    </w:p>
    <w:p w:rsidR="005E56BC" w:rsidRDefault="005E56BC" w:rsidP="006C57AA">
      <w:pPr>
        <w:tabs>
          <w:tab w:val="left" w:pos="426"/>
          <w:tab w:val="left" w:pos="4536"/>
          <w:tab w:val="left" w:pos="4706"/>
        </w:tabs>
        <w:spacing w:before="120"/>
        <w:rPr>
          <w:szCs w:val="24"/>
        </w:rPr>
      </w:pPr>
    </w:p>
    <w:p w:rsidR="005E56BC" w:rsidRDefault="005E56BC" w:rsidP="006C57AA">
      <w:pPr>
        <w:tabs>
          <w:tab w:val="num" w:pos="426"/>
        </w:tabs>
        <w:spacing w:before="120" w:after="120"/>
        <w:ind w:left="425" w:hanging="425"/>
        <w:rPr>
          <w:b/>
        </w:rPr>
      </w:pPr>
      <w:r>
        <w:rPr>
          <w:b/>
        </w:rPr>
        <w:t xml:space="preserve">IV. Žadatel jedná </w:t>
      </w:r>
    </w:p>
    <w:p w:rsidR="005E56BC" w:rsidRDefault="005E56BC"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samostatně     </w:t>
      </w:r>
    </w:p>
    <w:p w:rsidR="005E56BC" w:rsidRDefault="005E56BC"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w:t>
      </w:r>
    </w:p>
    <w:p w:rsidR="005E56BC" w:rsidRDefault="005E56BC" w:rsidP="006C57AA">
      <w:pPr>
        <w:tabs>
          <w:tab w:val="left" w:pos="4111"/>
        </w:tabs>
        <w:spacing w:before="120"/>
        <w:rPr>
          <w:szCs w:val="24"/>
        </w:rPr>
      </w:pPr>
      <w:r>
        <w:rPr>
          <w:szCs w:val="24"/>
        </w:rPr>
        <w:t>Telefon / mobilní telefon: ...............................................................................................................................</w:t>
      </w:r>
    </w:p>
    <w:p w:rsidR="005E56BC" w:rsidRDefault="005E56BC" w:rsidP="006C57AA">
      <w:pPr>
        <w:tabs>
          <w:tab w:val="left" w:pos="4111"/>
        </w:tabs>
        <w:spacing w:before="120"/>
        <w:rPr>
          <w:szCs w:val="24"/>
        </w:rPr>
      </w:pPr>
      <w:r>
        <w:rPr>
          <w:szCs w:val="24"/>
        </w:rPr>
        <w:t>Fax / e-mail: …………………………………………………………………………………………………</w:t>
      </w:r>
    </w:p>
    <w:p w:rsidR="005E56BC" w:rsidRDefault="005E56BC" w:rsidP="006C57AA">
      <w:pPr>
        <w:tabs>
          <w:tab w:val="left" w:pos="4111"/>
        </w:tabs>
        <w:spacing w:before="120"/>
        <w:rPr>
          <w:szCs w:val="24"/>
        </w:rPr>
      </w:pPr>
      <w:r>
        <w:rPr>
          <w:szCs w:val="24"/>
        </w:rPr>
        <w:t>Datová schránka: ………….............................................................................................................................</w:t>
      </w:r>
    </w:p>
    <w:p w:rsidR="005E56BC" w:rsidRDefault="005E56BC" w:rsidP="006C57AA">
      <w:pPr>
        <w:pStyle w:val="Styl1"/>
      </w:pPr>
    </w:p>
    <w:p w:rsidR="005E56BC" w:rsidRDefault="005E56BC" w:rsidP="006C57AA">
      <w:pPr>
        <w:pStyle w:val="Styl1"/>
      </w:pPr>
      <w:r>
        <w:t>V. Posouzení vlivu stavby / její změny na životní prostředí podle zvláštního právního předpisu</w:t>
      </w:r>
    </w:p>
    <w:p w:rsidR="005E56BC" w:rsidRDefault="005E56BC"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w:t>
      </w:r>
      <w:r>
        <w:rPr>
          <w:szCs w:val="24"/>
          <w:u w:val="single"/>
        </w:rPr>
        <w:t>nevyžaduje</w:t>
      </w:r>
      <w:r>
        <w:rPr>
          <w:szCs w:val="24"/>
        </w:rPr>
        <w:t xml:space="preserve"> posouzení jejích vlivů na životní prostředí: </w:t>
      </w:r>
    </w:p>
    <w:p w:rsidR="005E56BC" w:rsidRDefault="005E56BC" w:rsidP="006C57AA">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nevztahuje se na ni zákon č. 100/2001 Sb. ani § 45h a 45i zákona č. 114/1992 Sb.</w:t>
      </w:r>
    </w:p>
    <w:p w:rsidR="005E56BC" w:rsidRDefault="005E56BC"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5E56BC" w:rsidRDefault="005E56BC"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sdělení příslušného úřadu, že stavba / její změna, která je podlimitním záměrem, nepodléhá zjišťovacímu řízení</w:t>
      </w:r>
    </w:p>
    <w:p w:rsidR="005E56BC" w:rsidRDefault="005E56BC" w:rsidP="006C57AA">
      <w:pPr>
        <w:tabs>
          <w:tab w:val="left" w:pos="426"/>
          <w:tab w:val="left" w:pos="851"/>
        </w:tabs>
        <w:spacing w:before="60"/>
        <w:ind w:left="851" w:hanging="851"/>
        <w:rPr>
          <w:szCs w:val="24"/>
        </w:rPr>
      </w:pPr>
      <w:r>
        <w:rPr>
          <w:szCs w:val="24"/>
        </w:rPr>
        <w:lastRenderedPageBreak/>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závěr zjišťovacího řízení, kterým se stanoví, že stavba / její změna nemůže mít významný vliv na životní prostředí</w:t>
      </w:r>
    </w:p>
    <w:p w:rsidR="005E56BC" w:rsidRDefault="005E56BC"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w:t>
      </w:r>
      <w:r>
        <w:rPr>
          <w:szCs w:val="24"/>
          <w:u w:val="single"/>
        </w:rPr>
        <w:t>vyžaduje</w:t>
      </w:r>
      <w:r>
        <w:rPr>
          <w:szCs w:val="24"/>
        </w:rPr>
        <w:t xml:space="preserve"> posouzení jejích vlivů na životní prostředí:</w:t>
      </w:r>
    </w:p>
    <w:p w:rsidR="005E56BC" w:rsidRDefault="005E56BC"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5E56BC" w:rsidRDefault="005E56BC"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Pr>
          <w:szCs w:val="24"/>
        </w:rPr>
      </w:r>
      <w:r>
        <w:rPr>
          <w:szCs w:val="24"/>
        </w:rPr>
        <w:fldChar w:fldCharType="end"/>
      </w:r>
      <w:r>
        <w:rPr>
          <w:szCs w:val="24"/>
        </w:rPr>
        <w:t xml:space="preserve"> </w:t>
      </w:r>
      <w:r>
        <w:rPr>
          <w:szCs w:val="24"/>
        </w:rPr>
        <w:tab/>
        <w:t xml:space="preserve">stavba / změna stavby bude posouzena souběžně s územním řízením – žadatel předloží současně </w:t>
      </w:r>
      <w:r>
        <w:rPr>
          <w:szCs w:val="24"/>
        </w:rPr>
        <w:tab/>
      </w:r>
      <w:r>
        <w:rPr>
          <w:szCs w:val="24"/>
        </w:rPr>
        <w:tab/>
        <w:t>dokumentaci vlivu záměru na životní prostředí</w:t>
      </w:r>
    </w:p>
    <w:p w:rsidR="005E56BC" w:rsidRDefault="005E56BC" w:rsidP="006C57AA">
      <w:pPr>
        <w:tabs>
          <w:tab w:val="num" w:pos="426"/>
        </w:tabs>
        <w:spacing w:before="360" w:after="240"/>
        <w:rPr>
          <w:bCs/>
          <w:szCs w:val="24"/>
        </w:rPr>
      </w:pPr>
    </w:p>
    <w:p w:rsidR="005E56BC" w:rsidRDefault="005E56BC" w:rsidP="006C57AA">
      <w:pPr>
        <w:tabs>
          <w:tab w:val="left" w:pos="426"/>
          <w:tab w:val="left" w:pos="2127"/>
          <w:tab w:val="left" w:pos="3261"/>
        </w:tabs>
        <w:spacing w:line="360" w:lineRule="auto"/>
        <w:rPr>
          <w:szCs w:val="24"/>
        </w:rPr>
      </w:pPr>
    </w:p>
    <w:p w:rsidR="005E56BC" w:rsidRDefault="005E56BC" w:rsidP="006C57AA">
      <w:pPr>
        <w:tabs>
          <w:tab w:val="left" w:pos="426"/>
          <w:tab w:val="left" w:pos="2127"/>
          <w:tab w:val="left" w:pos="3261"/>
        </w:tabs>
        <w:spacing w:line="360" w:lineRule="auto"/>
        <w:rPr>
          <w:szCs w:val="24"/>
        </w:rPr>
      </w:pPr>
    </w:p>
    <w:p w:rsidR="005E56BC" w:rsidRDefault="005E56BC" w:rsidP="006C57AA">
      <w:pPr>
        <w:tabs>
          <w:tab w:val="left" w:pos="4395"/>
        </w:tabs>
        <w:rPr>
          <w:szCs w:val="24"/>
        </w:rPr>
      </w:pPr>
      <w:r>
        <w:rPr>
          <w:szCs w:val="24"/>
        </w:rPr>
        <w:t>V …………...……………………dne……..…....…….</w:t>
      </w:r>
    </w:p>
    <w:p w:rsidR="005E56BC" w:rsidRDefault="005E56BC" w:rsidP="006C57AA">
      <w:pPr>
        <w:tabs>
          <w:tab w:val="left" w:pos="426"/>
          <w:tab w:val="left" w:pos="2127"/>
          <w:tab w:val="left" w:pos="3261"/>
        </w:tabs>
        <w:spacing w:line="360" w:lineRule="auto"/>
        <w:rPr>
          <w:szCs w:val="24"/>
        </w:rPr>
      </w:pPr>
    </w:p>
    <w:p w:rsidR="005E56BC" w:rsidRDefault="005E56BC" w:rsidP="006C57AA">
      <w:pPr>
        <w:tabs>
          <w:tab w:val="left" w:pos="426"/>
          <w:tab w:val="left" w:pos="2127"/>
          <w:tab w:val="left" w:pos="3261"/>
        </w:tabs>
        <w:spacing w:line="360" w:lineRule="auto"/>
        <w:rPr>
          <w:szCs w:val="24"/>
        </w:rPr>
      </w:pPr>
    </w:p>
    <w:p w:rsidR="005E56BC" w:rsidRDefault="005E56BC" w:rsidP="006C57AA">
      <w:pPr>
        <w:tabs>
          <w:tab w:val="left" w:pos="426"/>
          <w:tab w:val="left" w:pos="2127"/>
          <w:tab w:val="left" w:pos="3261"/>
        </w:tabs>
        <w:spacing w:line="360" w:lineRule="auto"/>
        <w:rPr>
          <w:szCs w:val="24"/>
        </w:rPr>
      </w:pPr>
    </w:p>
    <w:p w:rsidR="005E56BC" w:rsidRDefault="005E56BC" w:rsidP="006C57AA">
      <w:pPr>
        <w:tabs>
          <w:tab w:val="left" w:pos="426"/>
          <w:tab w:val="left" w:pos="2127"/>
          <w:tab w:val="left" w:pos="3261"/>
        </w:tabs>
        <w:spacing w:line="360" w:lineRule="auto"/>
        <w:rPr>
          <w:szCs w:val="24"/>
        </w:rPr>
      </w:pPr>
    </w:p>
    <w:p w:rsidR="005E56BC" w:rsidRDefault="005E56BC" w:rsidP="006C57AA">
      <w:pPr>
        <w:tabs>
          <w:tab w:val="left" w:pos="8789"/>
          <w:tab w:val="left" w:pos="9072"/>
        </w:tabs>
        <w:ind w:left="4820"/>
        <w:rPr>
          <w:szCs w:val="24"/>
        </w:rPr>
      </w:pPr>
      <w:r>
        <w:rPr>
          <w:szCs w:val="24"/>
        </w:rPr>
        <w:t>………………………………………………</w:t>
      </w:r>
    </w:p>
    <w:p w:rsidR="005E56BC" w:rsidRDefault="005E56BC" w:rsidP="006C57AA">
      <w:pPr>
        <w:ind w:left="6521"/>
        <w:rPr>
          <w:szCs w:val="24"/>
        </w:rPr>
      </w:pPr>
      <w:r>
        <w:rPr>
          <w:szCs w:val="24"/>
        </w:rPr>
        <w:t>podpis</w:t>
      </w:r>
    </w:p>
    <w:p w:rsidR="005E56BC" w:rsidRDefault="005E56BC" w:rsidP="006C57AA">
      <w:pPr>
        <w:jc w:val="center"/>
        <w:rPr>
          <w:b/>
          <w:sz w:val="28"/>
          <w:szCs w:val="28"/>
        </w:rPr>
      </w:pPr>
      <w:r>
        <w:rPr>
          <w:b/>
          <w:sz w:val="28"/>
          <w:szCs w:val="28"/>
        </w:rPr>
        <w:br w:type="page"/>
      </w:r>
      <w:r>
        <w:rPr>
          <w:b/>
          <w:sz w:val="28"/>
          <w:szCs w:val="28"/>
        </w:rPr>
        <w:lastRenderedPageBreak/>
        <w:t>ČÁST B</w:t>
      </w:r>
    </w:p>
    <w:p w:rsidR="005E56BC" w:rsidRDefault="005E56BC" w:rsidP="006C57AA">
      <w:pPr>
        <w:rPr>
          <w:szCs w:val="24"/>
        </w:rPr>
      </w:pPr>
    </w:p>
    <w:p w:rsidR="005E56BC" w:rsidRDefault="005E56BC" w:rsidP="006C57AA">
      <w:pPr>
        <w:rPr>
          <w:b/>
          <w:szCs w:val="24"/>
        </w:rPr>
      </w:pPr>
      <w:r>
        <w:rPr>
          <w:b/>
          <w:szCs w:val="24"/>
        </w:rPr>
        <w:t>Přílohy k žádosti o vydání územního rozhodnutí v územním řízení:</w:t>
      </w:r>
    </w:p>
    <w:p w:rsidR="005E56BC" w:rsidRDefault="005E56BC"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Souhlas vlastníka pozemku / stavby (v případě, že je odlišný od žadatele), na němž má být stavba umístěna nebo provedena změna stavby, obsahující identifikaci pozemku / stavby a záměru žadatele.</w:t>
            </w:r>
          </w:p>
        </w:tc>
      </w:tr>
      <w:tr w:rsidR="005E56BC">
        <w:tc>
          <w:tcPr>
            <w:tcW w:w="534" w:type="dxa"/>
            <w:tcBorders>
              <w:top w:val="nil"/>
              <w:left w:val="nil"/>
              <w:bottom w:val="nil"/>
              <w:right w:val="nil"/>
            </w:tcBorders>
          </w:tcPr>
          <w:p w:rsidR="005E56BC" w:rsidRDefault="005E56BC">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Plná moc v případě zastupování, není-li udělena plná moc pro více řízení, popřípadě plná moc do protokolu.</w:t>
            </w:r>
          </w:p>
        </w:tc>
      </w:tr>
      <w:tr w:rsidR="005E56BC">
        <w:tc>
          <w:tcPr>
            <w:tcW w:w="534" w:type="dxa"/>
            <w:tcBorders>
              <w:top w:val="nil"/>
              <w:left w:val="nil"/>
              <w:bottom w:val="nil"/>
              <w:right w:val="nil"/>
            </w:tcBorders>
          </w:tcPr>
          <w:p w:rsidR="005E56BC" w:rsidRDefault="005E56BC">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Seznam a adresy oprávněných osob z věcných práv k pozemkům nebo stavbám, na kterých se stavba / změna stavby umisťuje.</w:t>
            </w:r>
          </w:p>
        </w:tc>
      </w:tr>
      <w:tr w:rsidR="005E56BC">
        <w:tc>
          <w:tcPr>
            <w:tcW w:w="534" w:type="dxa"/>
            <w:tcBorders>
              <w:top w:val="nil"/>
              <w:left w:val="nil"/>
              <w:bottom w:val="nil"/>
              <w:right w:val="nil"/>
            </w:tcBorders>
          </w:tcPr>
          <w:p w:rsidR="005E56BC" w:rsidRDefault="005E56BC">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Dokumentace podle přílohy č. 1 vyhlášky č. 499/2006 Sb., jejíž součástí jsou:</w:t>
            </w:r>
          </w:p>
          <w:p w:rsidR="005E56BC" w:rsidRDefault="005E56BC"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5E56BC" w:rsidRDefault="005E56BC"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5E56BC">
        <w:tc>
          <w:tcPr>
            <w:tcW w:w="534" w:type="dxa"/>
            <w:tcBorders>
              <w:top w:val="nil"/>
              <w:left w:val="nil"/>
              <w:bottom w:val="nil"/>
              <w:right w:val="nil"/>
            </w:tcBorders>
          </w:tcPr>
          <w:p w:rsidR="005E56BC" w:rsidRDefault="005E56BC">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5E56BC">
        <w:tc>
          <w:tcPr>
            <w:tcW w:w="534" w:type="dxa"/>
            <w:tcBorders>
              <w:top w:val="nil"/>
              <w:left w:val="nil"/>
              <w:bottom w:val="nil"/>
              <w:right w:val="nil"/>
            </w:tcBorders>
          </w:tcPr>
          <w:p w:rsidR="005E56BC" w:rsidRDefault="005E56BC">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5E56BC">
        <w:tc>
          <w:tcPr>
            <w:tcW w:w="534" w:type="dxa"/>
            <w:tcBorders>
              <w:top w:val="nil"/>
              <w:left w:val="nil"/>
              <w:bottom w:val="nil"/>
              <w:right w:val="nil"/>
            </w:tcBorders>
          </w:tcPr>
          <w:p w:rsidR="005E56BC" w:rsidRDefault="005E56BC">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jc w:val="left"/>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Stanovisko příslušného úřadu k posouzení vlivů provedení záměru na životní prostředí, bylo-li vydáno.</w:t>
            </w:r>
          </w:p>
        </w:tc>
      </w:tr>
      <w:tr w:rsidR="005E56BC">
        <w:tc>
          <w:tcPr>
            <w:tcW w:w="534" w:type="dxa"/>
            <w:tcBorders>
              <w:top w:val="nil"/>
              <w:left w:val="nil"/>
              <w:bottom w:val="nil"/>
              <w:right w:val="nil"/>
            </w:tcBorders>
          </w:tcPr>
          <w:p w:rsidR="005E56BC" w:rsidRDefault="005E56BC">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Dokumentace vlivů záměru na životní prostředí, bude-li posouzení probíhat v rámci územního řízení.</w:t>
            </w:r>
          </w:p>
        </w:tc>
      </w:tr>
      <w:tr w:rsidR="005E56BC">
        <w:tc>
          <w:tcPr>
            <w:tcW w:w="534" w:type="dxa"/>
            <w:tcBorders>
              <w:top w:val="nil"/>
              <w:left w:val="nil"/>
              <w:bottom w:val="nil"/>
              <w:right w:val="nil"/>
            </w:tcBorders>
          </w:tcPr>
          <w:p w:rsidR="005E56BC" w:rsidRDefault="005E56BC">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5E56BC" w:rsidRDefault="005E56BC" w:rsidP="006C57AA">
            <w:pPr>
              <w:numPr>
                <w:ilvl w:val="0"/>
                <w:numId w:val="7"/>
              </w:numPr>
              <w:spacing w:before="60"/>
              <w:rPr>
                <w:szCs w:val="24"/>
              </w:rPr>
            </w:pPr>
            <w:r>
              <w:rPr>
                <w:szCs w:val="24"/>
              </w:rPr>
              <w:t>Další přílohy podle části A</w:t>
            </w:r>
          </w:p>
          <w:p w:rsidR="005E56BC" w:rsidRDefault="005E56BC">
            <w:pPr>
              <w:spacing w:before="60"/>
              <w:rPr>
                <w:szCs w:val="24"/>
              </w:rPr>
            </w:pPr>
            <w:r>
              <w:rPr>
                <w:b/>
                <w:sz w:val="20"/>
              </w:rPr>
              <w:lastRenderedPageBreak/>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 xml:space="preserve">   </w:t>
            </w:r>
            <w:r>
              <w:rPr>
                <w:szCs w:val="24"/>
              </w:rPr>
              <w:t>k bodu II. žádosti</w:t>
            </w:r>
          </w:p>
          <w:p w:rsidR="005E56BC" w:rsidRDefault="005E56BC">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 xml:space="preserve">   </w:t>
            </w:r>
            <w:r>
              <w:rPr>
                <w:szCs w:val="24"/>
              </w:rPr>
              <w:t>k bodu III. žádosti</w:t>
            </w:r>
          </w:p>
        </w:tc>
      </w:tr>
    </w:tbl>
    <w:p w:rsidR="005E56BC" w:rsidRDefault="005E56BC" w:rsidP="006C57AA">
      <w:pPr>
        <w:jc w:val="center"/>
        <w:rPr>
          <w:b/>
          <w:sz w:val="28"/>
          <w:szCs w:val="28"/>
        </w:rPr>
      </w:pPr>
      <w:r>
        <w:rPr>
          <w:b/>
          <w:sz w:val="28"/>
          <w:szCs w:val="28"/>
        </w:rPr>
        <w:lastRenderedPageBreak/>
        <w:br w:type="page"/>
      </w:r>
      <w:r>
        <w:rPr>
          <w:b/>
          <w:sz w:val="28"/>
          <w:szCs w:val="28"/>
        </w:rPr>
        <w:lastRenderedPageBreak/>
        <w:t>ČÁST C</w:t>
      </w:r>
    </w:p>
    <w:p w:rsidR="005E56BC" w:rsidRDefault="005E56BC" w:rsidP="006C57AA">
      <w:pPr>
        <w:rPr>
          <w:szCs w:val="24"/>
        </w:rPr>
      </w:pPr>
    </w:p>
    <w:p w:rsidR="005E56BC" w:rsidRDefault="005E56BC" w:rsidP="006C57AA">
      <w:pPr>
        <w:rPr>
          <w:b/>
          <w:szCs w:val="24"/>
        </w:rPr>
      </w:pPr>
      <w:r>
        <w:rPr>
          <w:b/>
          <w:szCs w:val="24"/>
        </w:rPr>
        <w:t>Přílohy k žádosti o vydání územního rozhodnutí ve zjednodušeném územním řízení:</w:t>
      </w:r>
    </w:p>
    <w:p w:rsidR="005E56BC" w:rsidRDefault="005E56BC"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5E56BC">
        <w:tc>
          <w:tcPr>
            <w:tcW w:w="534" w:type="dxa"/>
            <w:tcBorders>
              <w:top w:val="nil"/>
              <w:left w:val="nil"/>
              <w:bottom w:val="nil"/>
              <w:right w:val="nil"/>
            </w:tcBorders>
          </w:tcPr>
          <w:p w:rsidR="005E56BC" w:rsidRDefault="005E56BC">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Souhlasy účastníků řízení, kteří mají společnou hranici s těmito pozemky; souhlas s navrhovaným záměrem musí být vyznačen na situačním výkresu.</w:t>
            </w:r>
          </w:p>
        </w:tc>
      </w:tr>
      <w:tr w:rsidR="005E56BC">
        <w:tc>
          <w:tcPr>
            <w:tcW w:w="534" w:type="dxa"/>
            <w:tcBorders>
              <w:top w:val="nil"/>
              <w:left w:val="nil"/>
              <w:bottom w:val="nil"/>
              <w:right w:val="nil"/>
            </w:tcBorders>
          </w:tcPr>
          <w:p w:rsidR="005E56BC" w:rsidRDefault="005E56BC">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Plná moc v případě zastupování, není-li udělena plná moc pro více řízení, popřípadě plná moc do protokolu.</w:t>
            </w:r>
          </w:p>
        </w:tc>
      </w:tr>
      <w:tr w:rsidR="005E56BC">
        <w:tc>
          <w:tcPr>
            <w:tcW w:w="534" w:type="dxa"/>
            <w:tcBorders>
              <w:top w:val="nil"/>
              <w:left w:val="nil"/>
              <w:bottom w:val="nil"/>
              <w:right w:val="nil"/>
            </w:tcBorders>
          </w:tcPr>
          <w:p w:rsidR="005E56BC" w:rsidRDefault="005E56BC">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Seznam a adresy oprávněných osob z věcných práv k pozemkům nebo stavbám, na kterých se stavba / změna stavby umisťuje.</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5E56BC">
        <w:tc>
          <w:tcPr>
            <w:tcW w:w="534" w:type="dxa"/>
            <w:tcBorders>
              <w:top w:val="nil"/>
              <w:left w:val="nil"/>
              <w:bottom w:val="nil"/>
              <w:right w:val="nil"/>
            </w:tcBorders>
          </w:tcPr>
          <w:p w:rsidR="005E56BC" w:rsidRDefault="005E56BC">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U liniových staveb delších než 1 000 m a u staveb zvlášť rozsáhlých se doklad uvedený v bodě 5. doplní zákresem stavby na mapovém podkladě v měřítku 1:10 000 až 1:50 000.</w:t>
            </w:r>
          </w:p>
        </w:tc>
      </w:tr>
      <w:tr w:rsidR="005E56BC">
        <w:tc>
          <w:tcPr>
            <w:tcW w:w="534" w:type="dxa"/>
            <w:tcBorders>
              <w:top w:val="nil"/>
              <w:left w:val="nil"/>
              <w:bottom w:val="nil"/>
              <w:right w:val="nil"/>
            </w:tcBorders>
          </w:tcPr>
          <w:p w:rsidR="005E56BC" w:rsidRDefault="005E56BC">
            <w:pPr>
              <w:spacing w:before="60"/>
              <w:jc w:val="center"/>
              <w:rPr>
                <w:b/>
                <w:szCs w:val="24"/>
              </w:rPr>
            </w:pP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Dokumentace podle přílohy č. 1 vyhlášky č. 499/2006 Sb., jejíž součástí jsou:</w:t>
            </w:r>
          </w:p>
          <w:p w:rsidR="005E56BC" w:rsidRDefault="005E56BC"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5E56BC" w:rsidRDefault="005E56BC"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5E56BC">
        <w:tc>
          <w:tcPr>
            <w:tcW w:w="534" w:type="dxa"/>
            <w:tcBorders>
              <w:top w:val="nil"/>
              <w:left w:val="nil"/>
              <w:bottom w:val="nil"/>
              <w:right w:val="nil"/>
            </w:tcBorders>
          </w:tcPr>
          <w:p w:rsidR="005E56BC" w:rsidRDefault="005E56BC">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Smlouvy s příslušnými vlastníky veřejné dopravní a technické infrastruktury nebo plánovací smlouvu, vyžaduje-li záměr vybudování nové nebo úpravu stávající veřejné dopravní a technické infrastruktury.</w:t>
            </w:r>
          </w:p>
        </w:tc>
      </w:tr>
      <w:tr w:rsidR="005E56BC">
        <w:tc>
          <w:tcPr>
            <w:tcW w:w="534" w:type="dxa"/>
            <w:tcBorders>
              <w:top w:val="nil"/>
              <w:left w:val="nil"/>
              <w:bottom w:val="nil"/>
              <w:right w:val="nil"/>
            </w:tcBorders>
          </w:tcPr>
          <w:p w:rsidR="005E56BC" w:rsidRDefault="005E56BC">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end"/>
            </w:r>
          </w:p>
          <w:p w:rsidR="005E56BC" w:rsidRDefault="005E56BC">
            <w:pPr>
              <w:spacing w:before="60"/>
              <w:jc w:val="center"/>
              <w:rPr>
                <w:b/>
                <w:sz w:val="26"/>
                <w:szCs w:val="26"/>
              </w:rPr>
            </w:pPr>
          </w:p>
          <w:p w:rsidR="005E56BC" w:rsidRDefault="005E56BC">
            <w:pPr>
              <w:spacing w:before="60"/>
              <w:jc w:val="center"/>
              <w:rPr>
                <w:b/>
                <w:sz w:val="26"/>
                <w:szCs w:val="26"/>
              </w:rPr>
            </w:pPr>
          </w:p>
          <w:p w:rsidR="005E56BC" w:rsidRDefault="005E56BC">
            <w:pPr>
              <w:spacing w:before="60"/>
              <w:jc w:val="center"/>
              <w:rPr>
                <w:sz w:val="26"/>
                <w:szCs w:val="26"/>
              </w:rPr>
            </w:pPr>
            <w:r>
              <w:rPr>
                <w:sz w:val="26"/>
                <w:szCs w:val="26"/>
              </w:rPr>
              <w:fldChar w:fldCharType="begin">
                <w:ffData>
                  <w:name w:val="Zaškrtávací26"/>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p w:rsidR="005E56BC" w:rsidRDefault="005E56BC" w:rsidP="006C57AA">
            <w:pPr>
              <w:numPr>
                <w:ilvl w:val="0"/>
                <w:numId w:val="9"/>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5E56BC">
        <w:tc>
          <w:tcPr>
            <w:tcW w:w="534" w:type="dxa"/>
            <w:tcBorders>
              <w:top w:val="nil"/>
              <w:left w:val="nil"/>
              <w:bottom w:val="nil"/>
              <w:right w:val="nil"/>
            </w:tcBorders>
          </w:tcPr>
          <w:p w:rsidR="005E56BC" w:rsidRDefault="005E56BC">
            <w:pPr>
              <w:spacing w:before="60"/>
              <w:jc w:val="center"/>
              <w:rPr>
                <w:b/>
                <w:sz w:val="26"/>
                <w:szCs w:val="26"/>
              </w:rPr>
            </w:pPr>
            <w:r>
              <w:rPr>
                <w:szCs w:val="24"/>
              </w:rPr>
              <w:fldChar w:fldCharType="begin">
                <w:ffData>
                  <w:name w:val="Zaškrtávací26"/>
                  <w:enabled/>
                  <w:calcOnExit w:val="0"/>
                  <w:checkBox>
                    <w:sizeAuto/>
                    <w:default w:val="0"/>
                  </w:checkBox>
                </w:ffData>
              </w:fldChar>
            </w:r>
            <w:r>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tcPr>
          <w:p w:rsidR="005E56BC" w:rsidRDefault="005E56BC" w:rsidP="006C57AA">
            <w:pPr>
              <w:numPr>
                <w:ilvl w:val="0"/>
                <w:numId w:val="9"/>
              </w:numPr>
              <w:spacing w:before="60"/>
              <w:rPr>
                <w:szCs w:val="24"/>
              </w:rPr>
            </w:pPr>
            <w:r>
              <w:rPr>
                <w:szCs w:val="24"/>
              </w:rPr>
              <w:t>Další přílohy podle části A:</w:t>
            </w:r>
          </w:p>
          <w:p w:rsidR="005E56BC" w:rsidRDefault="005E56BC">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II. žádosti</w:t>
            </w:r>
          </w:p>
          <w:p w:rsidR="005E56BC" w:rsidRDefault="005E56BC">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Pr>
                <w:b/>
                <w:sz w:val="20"/>
              </w:rPr>
            </w:r>
            <w:r>
              <w:rPr>
                <w:b/>
                <w:sz w:val="20"/>
              </w:rPr>
              <w:fldChar w:fldCharType="end"/>
            </w:r>
            <w:r>
              <w:rPr>
                <w:szCs w:val="24"/>
              </w:rPr>
              <w:t xml:space="preserve">   k bodu III. žádosti</w:t>
            </w:r>
          </w:p>
        </w:tc>
      </w:tr>
    </w:tbl>
    <w:p w:rsidR="005E56BC" w:rsidRDefault="005E56BC" w:rsidP="006C57AA"/>
    <w:p w:rsidR="005E56BC" w:rsidRDefault="005E56BC" w:rsidP="006C57AA"/>
    <w:p w:rsidR="005E56BC" w:rsidRDefault="005E56BC" w:rsidP="008C3B25">
      <w:pPr>
        <w:jc w:val="right"/>
      </w:pPr>
      <w:r>
        <w:rPr>
          <w:b/>
          <w:sz w:val="20"/>
        </w:rPr>
        <w:br w:type="page"/>
      </w:r>
    </w:p>
    <w:sectPr w:rsidR="005E56BC" w:rsidSect="008C3B25">
      <w:footerReference w:type="even" r:id="rId8"/>
      <w:footerReference w:type="default" r:id="rId9"/>
      <w:pgSz w:w="11906" w:h="16838"/>
      <w:pgMar w:top="1134" w:right="851"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21" w:rsidRDefault="00C61921">
      <w:r>
        <w:separator/>
      </w:r>
    </w:p>
  </w:endnote>
  <w:endnote w:type="continuationSeparator" w:id="0">
    <w:p w:rsidR="00C61921" w:rsidRDefault="00C6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tucné">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BC" w:rsidRDefault="005E56BC" w:rsidP="00877D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E56BC" w:rsidRDefault="005E56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BC" w:rsidRDefault="005E56BC" w:rsidP="00877D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975AF">
      <w:rPr>
        <w:rStyle w:val="slostrnky"/>
        <w:noProof/>
      </w:rPr>
      <w:t>1</w:t>
    </w:r>
    <w:r>
      <w:rPr>
        <w:rStyle w:val="slostrnky"/>
      </w:rPr>
      <w:fldChar w:fldCharType="end"/>
    </w:r>
  </w:p>
  <w:p w:rsidR="005E56BC" w:rsidRDefault="005E56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21" w:rsidRDefault="00C61921">
      <w:r>
        <w:separator/>
      </w:r>
    </w:p>
  </w:footnote>
  <w:footnote w:type="continuationSeparator" w:id="0">
    <w:p w:rsidR="00C61921" w:rsidRDefault="00C61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E5E65246">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rPr>
        <w:rFonts w:cs="Times New Roman"/>
      </w:rPr>
    </w:lvl>
    <w:lvl w:ilvl="1" w:tplc="5D7E1256">
      <w:start w:val="8"/>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rPr>
        <w:rFonts w:cs="Times New Roman"/>
      </w:rPr>
    </w:lvl>
    <w:lvl w:ilvl="1" w:tplc="AEFA3D16">
      <w:start w:val="1"/>
      <w:numFmt w:val="bullet"/>
      <w:lvlText w:val="-"/>
      <w:lvlJc w:val="left"/>
      <w:pPr>
        <w:tabs>
          <w:tab w:val="num" w:pos="1440"/>
        </w:tabs>
        <w:ind w:left="1440" w:hanging="360"/>
      </w:pPr>
      <w:rPr>
        <w:rFonts w:ascii="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rPr>
        <w:rFonts w:cs="Times New Roman"/>
      </w:rPr>
    </w:lvl>
    <w:lvl w:ilvl="1" w:tplc="2898988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rPr>
        <w:rFonts w:cs="Times New Roman"/>
      </w:rPr>
    </w:lvl>
    <w:lvl w:ilvl="1" w:tplc="B9A8D70E">
      <w:start w:val="1"/>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3B11401E"/>
    <w:multiLevelType w:val="hybridMultilevel"/>
    <w:tmpl w:val="6026233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rPr>
        <w:rFonts w:cs="Times New Roman"/>
      </w:rPr>
    </w:lvl>
    <w:lvl w:ilvl="1" w:tplc="B8E4710E">
      <w:start w:val="8"/>
      <w:numFmt w:val="upperRoman"/>
      <w:lvlText w:val="%2."/>
      <w:lvlJc w:val="left"/>
      <w:pPr>
        <w:tabs>
          <w:tab w:val="num" w:pos="1800"/>
        </w:tabs>
        <w:ind w:left="1800" w:hanging="72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hint="default"/>
      </w:rPr>
    </w:lvl>
    <w:lvl w:ilvl="3" w:tplc="D38671E4">
      <w:start w:val="1"/>
      <w:numFmt w:val="upperRoman"/>
      <w:lvlText w:val="%4."/>
      <w:lvlJc w:val="left"/>
      <w:pPr>
        <w:tabs>
          <w:tab w:val="num" w:pos="3240"/>
        </w:tabs>
        <w:ind w:left="3240" w:hanging="72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14782B"/>
    <w:rsid w:val="001E7105"/>
    <w:rsid w:val="003E17E6"/>
    <w:rsid w:val="005D41EA"/>
    <w:rsid w:val="005E56BC"/>
    <w:rsid w:val="006C57AA"/>
    <w:rsid w:val="007975AF"/>
    <w:rsid w:val="007C7FBB"/>
    <w:rsid w:val="00837491"/>
    <w:rsid w:val="00877DBC"/>
    <w:rsid w:val="008C3B25"/>
    <w:rsid w:val="009C456C"/>
    <w:rsid w:val="00C61921"/>
    <w:rsid w:val="00CA7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57AA"/>
    <w:pPr>
      <w:jc w:val="both"/>
    </w:pPr>
    <w:rPr>
      <w:rFonts w:ascii="Times New Roman" w:eastAsia="Times New Roman" w:hAnsi="Times New Roman"/>
      <w:sz w:val="24"/>
      <w:szCs w:val="20"/>
    </w:rPr>
  </w:style>
  <w:style w:type="paragraph" w:styleId="Nadpis1">
    <w:name w:val="heading 1"/>
    <w:basedOn w:val="Normln"/>
    <w:next w:val="Normln"/>
    <w:link w:val="Nadpis1Char"/>
    <w:uiPriority w:val="99"/>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9"/>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9"/>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uiPriority w:val="99"/>
    <w:qFormat/>
    <w:rsid w:val="006C57AA"/>
    <w:pPr>
      <w:numPr>
        <w:ilvl w:val="6"/>
        <w:numId w:val="2"/>
      </w:numPr>
      <w:spacing w:before="240" w:after="60"/>
      <w:outlineLvl w:val="6"/>
    </w:pPr>
    <w:rPr>
      <w:szCs w:val="24"/>
    </w:rPr>
  </w:style>
  <w:style w:type="paragraph" w:styleId="Nadpis8">
    <w:name w:val="heading 8"/>
    <w:basedOn w:val="Normln"/>
    <w:next w:val="Normln"/>
    <w:link w:val="Nadpis8Char"/>
    <w:uiPriority w:val="99"/>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uiPriority w:val="99"/>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57AA"/>
    <w:rPr>
      <w:rFonts w:ascii="Arial" w:hAnsi="Arial" w:cs="Times New Roman"/>
      <w:b/>
      <w:kern w:val="28"/>
      <w:sz w:val="20"/>
      <w:szCs w:val="20"/>
      <w:lang w:eastAsia="cs-CZ"/>
    </w:rPr>
  </w:style>
  <w:style w:type="character" w:customStyle="1" w:styleId="Nadpis2Char">
    <w:name w:val="Nadpis 2 Char"/>
    <w:basedOn w:val="Standardnpsmoodstavce"/>
    <w:link w:val="Nadpis2"/>
    <w:uiPriority w:val="99"/>
    <w:semiHidden/>
    <w:locked/>
    <w:rsid w:val="006C57AA"/>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6C57AA"/>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semiHidden/>
    <w:locked/>
    <w:rsid w:val="006C57AA"/>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semiHidden/>
    <w:locked/>
    <w:rsid w:val="006C57A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locked/>
    <w:rsid w:val="006C57A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locked/>
    <w:rsid w:val="006C57AA"/>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locked/>
    <w:rsid w:val="006C57AA"/>
    <w:rPr>
      <w:rFonts w:ascii="Arial" w:hAnsi="Arial" w:cs="Arial"/>
      <w:lang w:eastAsia="cs-CZ"/>
    </w:rPr>
  </w:style>
  <w:style w:type="paragraph" w:styleId="Normlnweb">
    <w:name w:val="Normal (Web)"/>
    <w:basedOn w:val="Normln"/>
    <w:uiPriority w:val="99"/>
    <w:rsid w:val="006C57AA"/>
    <w:pPr>
      <w:spacing w:before="100" w:beforeAutospacing="1" w:after="100" w:afterAutospacing="1"/>
      <w:jc w:val="left"/>
    </w:pPr>
    <w:rPr>
      <w:szCs w:val="24"/>
    </w:rPr>
  </w:style>
  <w:style w:type="paragraph" w:styleId="Textpoznpodarou">
    <w:name w:val="footnote text"/>
    <w:basedOn w:val="Normln"/>
    <w:link w:val="TextpoznpodarouChar"/>
    <w:uiPriority w:val="99"/>
    <w:semiHidden/>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locked/>
    <w:rsid w:val="006C57A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6C57AA"/>
    <w:rPr>
      <w:sz w:val="20"/>
    </w:rPr>
  </w:style>
  <w:style w:type="character" w:customStyle="1" w:styleId="TextkomenteChar">
    <w:name w:val="Text komentáře Char"/>
    <w:basedOn w:val="Standardnpsmoodstavce"/>
    <w:link w:val="Textkomente"/>
    <w:uiPriority w:val="99"/>
    <w:semiHidden/>
    <w:locked/>
    <w:rsid w:val="006C57AA"/>
    <w:rPr>
      <w:rFonts w:ascii="Times New Roman" w:hAnsi="Times New Roman" w:cs="Times New Roman"/>
      <w:sz w:val="20"/>
      <w:szCs w:val="20"/>
      <w:lang w:eastAsia="cs-CZ"/>
    </w:rPr>
  </w:style>
  <w:style w:type="paragraph" w:styleId="Zhlav">
    <w:name w:val="header"/>
    <w:basedOn w:val="Normln"/>
    <w:link w:val="ZhlavChar"/>
    <w:uiPriority w:val="99"/>
    <w:semiHidden/>
    <w:rsid w:val="006C57AA"/>
    <w:pPr>
      <w:tabs>
        <w:tab w:val="center" w:pos="4536"/>
        <w:tab w:val="right" w:pos="9072"/>
      </w:tabs>
    </w:pPr>
  </w:style>
  <w:style w:type="character" w:customStyle="1" w:styleId="ZhlavChar">
    <w:name w:val="Záhlaví Char"/>
    <w:basedOn w:val="Standardnpsmoodstavce"/>
    <w:link w:val="Zhlav"/>
    <w:uiPriority w:val="99"/>
    <w:semiHidden/>
    <w:locked/>
    <w:rsid w:val="006C57AA"/>
    <w:rPr>
      <w:rFonts w:ascii="Times New Roman" w:hAnsi="Times New Roman" w:cs="Times New Roman"/>
      <w:sz w:val="20"/>
      <w:szCs w:val="20"/>
      <w:lang w:eastAsia="cs-CZ"/>
    </w:rPr>
  </w:style>
  <w:style w:type="paragraph" w:styleId="Zpat">
    <w:name w:val="footer"/>
    <w:basedOn w:val="Normln"/>
    <w:link w:val="ZpatChar"/>
    <w:uiPriority w:val="99"/>
    <w:semiHidden/>
    <w:rsid w:val="006C57AA"/>
    <w:pPr>
      <w:tabs>
        <w:tab w:val="center" w:pos="4536"/>
        <w:tab w:val="right" w:pos="9072"/>
      </w:tabs>
    </w:pPr>
  </w:style>
  <w:style w:type="character" w:customStyle="1" w:styleId="ZpatChar">
    <w:name w:val="Zápatí Char"/>
    <w:basedOn w:val="Standardnpsmoodstavce"/>
    <w:link w:val="Zpat"/>
    <w:uiPriority w:val="99"/>
    <w:semiHidden/>
    <w:locked/>
    <w:rsid w:val="006C57AA"/>
    <w:rPr>
      <w:rFonts w:ascii="Times New Roman" w:hAnsi="Times New Roman" w:cs="Times New Roman"/>
      <w:sz w:val="20"/>
      <w:szCs w:val="20"/>
      <w:lang w:eastAsia="cs-CZ"/>
    </w:rPr>
  </w:style>
  <w:style w:type="paragraph" w:styleId="Titulek">
    <w:name w:val="caption"/>
    <w:basedOn w:val="Normln"/>
    <w:next w:val="Normln"/>
    <w:uiPriority w:val="99"/>
    <w:qFormat/>
    <w:rsid w:val="006C57AA"/>
    <w:pPr>
      <w:spacing w:before="120" w:after="120"/>
    </w:pPr>
    <w:rPr>
      <w:b/>
    </w:rPr>
  </w:style>
  <w:style w:type="paragraph" w:styleId="Pedmtkomente">
    <w:name w:val="annotation subject"/>
    <w:basedOn w:val="Textkomente"/>
    <w:next w:val="Textkomente"/>
    <w:link w:val="PedmtkomenteChar"/>
    <w:uiPriority w:val="99"/>
    <w:semiHidden/>
    <w:rsid w:val="006C57AA"/>
    <w:rPr>
      <w:b/>
      <w:bCs/>
    </w:rPr>
  </w:style>
  <w:style w:type="character" w:customStyle="1" w:styleId="PedmtkomenteChar">
    <w:name w:val="Předmět komentáře Char"/>
    <w:basedOn w:val="TextkomenteChar"/>
    <w:link w:val="Pedmtkomente"/>
    <w:uiPriority w:val="99"/>
    <w:semiHidden/>
    <w:locked/>
    <w:rsid w:val="006C57AA"/>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C57AA"/>
    <w:rPr>
      <w:rFonts w:ascii="Tahoma" w:hAnsi="Tahoma" w:cs="Tahoma"/>
      <w:sz w:val="16"/>
      <w:szCs w:val="16"/>
      <w:lang w:eastAsia="cs-CZ"/>
    </w:rPr>
  </w:style>
  <w:style w:type="paragraph" w:customStyle="1" w:styleId="Textparagrafu">
    <w:name w:val="Text paragrafu"/>
    <w:basedOn w:val="Normln"/>
    <w:uiPriority w:val="99"/>
    <w:rsid w:val="006C57AA"/>
    <w:pPr>
      <w:spacing w:before="240"/>
      <w:ind w:firstLine="425"/>
      <w:outlineLvl w:val="5"/>
    </w:pPr>
  </w:style>
  <w:style w:type="paragraph" w:customStyle="1" w:styleId="Textodstavce">
    <w:name w:val="Text odstavce"/>
    <w:basedOn w:val="Normln"/>
    <w:link w:val="TextodstavceChar"/>
    <w:uiPriority w:val="99"/>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uiPriority w:val="99"/>
    <w:rsid w:val="006C57AA"/>
    <w:pPr>
      <w:keepNext/>
      <w:keepLines/>
      <w:spacing w:before="240"/>
      <w:jc w:val="center"/>
      <w:outlineLvl w:val="5"/>
    </w:pPr>
  </w:style>
  <w:style w:type="paragraph" w:customStyle="1" w:styleId="Nadpisoddlu">
    <w:name w:val="Nadpis oddílu"/>
    <w:basedOn w:val="Normln"/>
    <w:next w:val="Paragraf"/>
    <w:uiPriority w:val="99"/>
    <w:rsid w:val="006C57AA"/>
    <w:pPr>
      <w:keepNext/>
      <w:keepLines/>
      <w:jc w:val="center"/>
      <w:outlineLvl w:val="4"/>
    </w:pPr>
    <w:rPr>
      <w:b/>
    </w:rPr>
  </w:style>
  <w:style w:type="paragraph" w:customStyle="1" w:styleId="Oddl">
    <w:name w:val="Oddíl"/>
    <w:basedOn w:val="Normln"/>
    <w:next w:val="Nadpisoddlu"/>
    <w:uiPriority w:val="99"/>
    <w:rsid w:val="006C57AA"/>
    <w:pPr>
      <w:keepNext/>
      <w:keepLines/>
      <w:spacing w:before="240"/>
      <w:jc w:val="center"/>
      <w:outlineLvl w:val="4"/>
    </w:pPr>
  </w:style>
  <w:style w:type="paragraph" w:customStyle="1" w:styleId="Nadpisdlu">
    <w:name w:val="Nadpis dílu"/>
    <w:basedOn w:val="Normln"/>
    <w:next w:val="Oddl"/>
    <w:uiPriority w:val="99"/>
    <w:rsid w:val="006C57AA"/>
    <w:pPr>
      <w:keepNext/>
      <w:keepLines/>
      <w:jc w:val="center"/>
      <w:outlineLvl w:val="3"/>
    </w:pPr>
    <w:rPr>
      <w:b/>
    </w:rPr>
  </w:style>
  <w:style w:type="paragraph" w:customStyle="1" w:styleId="Dl">
    <w:name w:val="Díl"/>
    <w:basedOn w:val="Normln"/>
    <w:next w:val="Nadpisdlu"/>
    <w:uiPriority w:val="99"/>
    <w:rsid w:val="006C57AA"/>
    <w:pPr>
      <w:keepNext/>
      <w:keepLines/>
      <w:spacing w:before="240"/>
      <w:jc w:val="center"/>
      <w:outlineLvl w:val="3"/>
    </w:pPr>
  </w:style>
  <w:style w:type="paragraph" w:customStyle="1" w:styleId="Nadpishlavy">
    <w:name w:val="Nadpis hlavy"/>
    <w:basedOn w:val="Normln"/>
    <w:next w:val="Dl"/>
    <w:uiPriority w:val="99"/>
    <w:rsid w:val="006C57AA"/>
    <w:pPr>
      <w:keepNext/>
      <w:keepLines/>
      <w:jc w:val="center"/>
      <w:outlineLvl w:val="2"/>
    </w:pPr>
    <w:rPr>
      <w:b/>
    </w:rPr>
  </w:style>
  <w:style w:type="paragraph" w:customStyle="1" w:styleId="Hlava">
    <w:name w:val="Hlava"/>
    <w:basedOn w:val="Normln"/>
    <w:next w:val="Nadpishlavy"/>
    <w:uiPriority w:val="99"/>
    <w:rsid w:val="006C57AA"/>
    <w:pPr>
      <w:keepNext/>
      <w:keepLines/>
      <w:spacing w:before="240"/>
      <w:jc w:val="center"/>
      <w:outlineLvl w:val="2"/>
    </w:pPr>
  </w:style>
  <w:style w:type="paragraph" w:customStyle="1" w:styleId="NADPISSTI">
    <w:name w:val="NADPIS ČÁSTI"/>
    <w:basedOn w:val="Normln"/>
    <w:next w:val="Hlava"/>
    <w:uiPriority w:val="99"/>
    <w:rsid w:val="006C57AA"/>
    <w:pPr>
      <w:keepNext/>
      <w:keepLines/>
      <w:jc w:val="center"/>
      <w:outlineLvl w:val="1"/>
    </w:pPr>
    <w:rPr>
      <w:b/>
      <w:caps/>
    </w:rPr>
  </w:style>
  <w:style w:type="paragraph" w:customStyle="1" w:styleId="ST">
    <w:name w:val="ČÁST"/>
    <w:basedOn w:val="Normln"/>
    <w:next w:val="NADPISSTI"/>
    <w:uiPriority w:val="99"/>
    <w:rsid w:val="006C57AA"/>
    <w:pPr>
      <w:keepNext/>
      <w:keepLines/>
      <w:spacing w:before="240" w:after="120"/>
      <w:jc w:val="center"/>
      <w:outlineLvl w:val="1"/>
    </w:pPr>
    <w:rPr>
      <w:caps/>
    </w:rPr>
  </w:style>
  <w:style w:type="paragraph" w:customStyle="1" w:styleId="Novelizanbod">
    <w:name w:val="Novelizační bod"/>
    <w:basedOn w:val="Normln"/>
    <w:next w:val="Normln"/>
    <w:uiPriority w:val="99"/>
    <w:rsid w:val="006C57AA"/>
    <w:pPr>
      <w:keepNext/>
      <w:keepLines/>
      <w:numPr>
        <w:numId w:val="3"/>
      </w:numPr>
      <w:tabs>
        <w:tab w:val="left" w:pos="851"/>
      </w:tabs>
      <w:spacing w:before="480" w:after="120"/>
    </w:pPr>
  </w:style>
  <w:style w:type="paragraph" w:customStyle="1" w:styleId="Ministerstvo">
    <w:name w:val="Ministerstvo"/>
    <w:basedOn w:val="Normln"/>
    <w:next w:val="ST"/>
    <w:uiPriority w:val="99"/>
    <w:rsid w:val="006C57AA"/>
    <w:pPr>
      <w:keepNext/>
      <w:keepLines/>
      <w:spacing w:before="360" w:after="240"/>
    </w:pPr>
  </w:style>
  <w:style w:type="paragraph" w:customStyle="1" w:styleId="nadpisvyhlky">
    <w:name w:val="nadpis vyhlášky"/>
    <w:basedOn w:val="Normln"/>
    <w:next w:val="Ministerstvo"/>
    <w:uiPriority w:val="99"/>
    <w:rsid w:val="006C57AA"/>
    <w:pPr>
      <w:keepNext/>
      <w:keepLines/>
      <w:spacing w:before="120"/>
      <w:jc w:val="center"/>
      <w:outlineLvl w:val="0"/>
    </w:pPr>
    <w:rPr>
      <w:b/>
    </w:rPr>
  </w:style>
  <w:style w:type="paragraph" w:customStyle="1" w:styleId="funkce">
    <w:name w:val="funkce"/>
    <w:basedOn w:val="Normln"/>
    <w:uiPriority w:val="99"/>
    <w:rsid w:val="006C57AA"/>
    <w:pPr>
      <w:keepLines/>
      <w:jc w:val="center"/>
    </w:pPr>
  </w:style>
  <w:style w:type="paragraph" w:customStyle="1" w:styleId="Textbodu">
    <w:name w:val="Text bodu"/>
    <w:basedOn w:val="Normln"/>
    <w:uiPriority w:val="99"/>
    <w:rsid w:val="006C57AA"/>
    <w:pPr>
      <w:numPr>
        <w:ilvl w:val="2"/>
        <w:numId w:val="1"/>
      </w:numPr>
      <w:outlineLvl w:val="8"/>
    </w:pPr>
  </w:style>
  <w:style w:type="character" w:customStyle="1" w:styleId="TextpsmeneChar">
    <w:name w:val="Text písmene Char"/>
    <w:basedOn w:val="Standardnpsmoodstavce"/>
    <w:link w:val="Textpsmene"/>
    <w:uiPriority w:val="99"/>
    <w:locked/>
    <w:rsid w:val="006C57AA"/>
    <w:rPr>
      <w:rFonts w:cs="Times New Roman"/>
      <w:sz w:val="24"/>
      <w:lang w:val="en-US"/>
    </w:rPr>
  </w:style>
  <w:style w:type="paragraph" w:customStyle="1" w:styleId="Textpsmene">
    <w:name w:val="Text písmene"/>
    <w:basedOn w:val="Normln"/>
    <w:link w:val="TextpsmeneChar"/>
    <w:uiPriority w:val="99"/>
    <w:rsid w:val="006C57AA"/>
    <w:pPr>
      <w:numPr>
        <w:ilvl w:val="1"/>
        <w:numId w:val="1"/>
      </w:numPr>
      <w:outlineLvl w:val="7"/>
    </w:pPr>
    <w:rPr>
      <w:rFonts w:ascii="Arial" w:eastAsia="Arial" w:hAnsi="Arial"/>
      <w:szCs w:val="22"/>
      <w:lang w:val="en-US" w:eastAsia="en-US"/>
    </w:rPr>
  </w:style>
  <w:style w:type="character" w:customStyle="1" w:styleId="TextodstavceChar">
    <w:name w:val="Text odstavce Char"/>
    <w:basedOn w:val="Standardnpsmoodstavce"/>
    <w:link w:val="Textodstavce"/>
    <w:uiPriority w:val="99"/>
    <w:locked/>
    <w:rsid w:val="006C57AA"/>
    <w:rPr>
      <w:rFonts w:ascii="Times New Roman" w:hAnsi="Times New Roman" w:cs="Times New Roman"/>
      <w:sz w:val="20"/>
      <w:szCs w:val="20"/>
      <w:lang w:val="en-US"/>
    </w:rPr>
  </w:style>
  <w:style w:type="paragraph" w:customStyle="1" w:styleId="Nvrh">
    <w:name w:val="Návrh"/>
    <w:basedOn w:val="Normln"/>
    <w:next w:val="Normln"/>
    <w:uiPriority w:val="99"/>
    <w:rsid w:val="006C57AA"/>
    <w:pPr>
      <w:keepNext/>
      <w:keepLines/>
      <w:spacing w:after="240"/>
      <w:jc w:val="center"/>
      <w:outlineLvl w:val="0"/>
    </w:pPr>
    <w:rPr>
      <w:spacing w:val="40"/>
    </w:rPr>
  </w:style>
  <w:style w:type="paragraph" w:customStyle="1" w:styleId="Podpis">
    <w:name w:val="Podpis_"/>
    <w:basedOn w:val="Normln"/>
    <w:next w:val="funkce"/>
    <w:uiPriority w:val="99"/>
    <w:rsid w:val="006C57AA"/>
    <w:pPr>
      <w:keepNext/>
      <w:keepLines/>
      <w:numPr>
        <w:numId w:val="4"/>
      </w:numPr>
      <w:spacing w:before="720"/>
      <w:ind w:left="0" w:firstLine="0"/>
      <w:jc w:val="center"/>
    </w:pPr>
  </w:style>
  <w:style w:type="paragraph" w:customStyle="1" w:styleId="Nadpisparagrafu">
    <w:name w:val="Nadpis paragrafu"/>
    <w:basedOn w:val="Paragraf"/>
    <w:next w:val="Textodstavce"/>
    <w:uiPriority w:val="99"/>
    <w:rsid w:val="006C57AA"/>
    <w:pPr>
      <w:numPr>
        <w:numId w:val="5"/>
      </w:numPr>
      <w:ind w:left="0" w:firstLine="0"/>
    </w:pPr>
    <w:rPr>
      <w:b/>
    </w:rPr>
  </w:style>
  <w:style w:type="paragraph" w:customStyle="1" w:styleId="VYHLKA">
    <w:name w:val="VYHLÁŠKA"/>
    <w:basedOn w:val="Normln"/>
    <w:next w:val="nadpisvyhlky"/>
    <w:uiPriority w:val="99"/>
    <w:rsid w:val="006C57AA"/>
    <w:pPr>
      <w:keepNext/>
      <w:keepLines/>
      <w:jc w:val="center"/>
      <w:outlineLvl w:val="0"/>
    </w:pPr>
    <w:rPr>
      <w:b/>
      <w:caps/>
    </w:rPr>
  </w:style>
  <w:style w:type="paragraph" w:customStyle="1" w:styleId="VARIANTA">
    <w:name w:val="VARIANTA"/>
    <w:basedOn w:val="Normln"/>
    <w:next w:val="Normln"/>
    <w:uiPriority w:val="99"/>
    <w:rsid w:val="006C57AA"/>
    <w:pPr>
      <w:keepNext/>
      <w:spacing w:before="120" w:after="120"/>
    </w:pPr>
    <w:rPr>
      <w:caps/>
      <w:spacing w:val="60"/>
    </w:rPr>
  </w:style>
  <w:style w:type="paragraph" w:customStyle="1" w:styleId="VARIANTA-konec">
    <w:name w:val="VARIANTA - konec"/>
    <w:basedOn w:val="Normln"/>
    <w:next w:val="Normln"/>
    <w:uiPriority w:val="99"/>
    <w:rsid w:val="006C57AA"/>
    <w:rPr>
      <w:caps/>
      <w:spacing w:val="60"/>
    </w:rPr>
  </w:style>
  <w:style w:type="paragraph" w:customStyle="1" w:styleId="lnek">
    <w:name w:val="Článek"/>
    <w:basedOn w:val="Normln"/>
    <w:next w:val="Normln"/>
    <w:uiPriority w:val="99"/>
    <w:rsid w:val="006C57AA"/>
    <w:pPr>
      <w:keepNext/>
      <w:keepLines/>
      <w:spacing w:before="240"/>
      <w:jc w:val="center"/>
      <w:outlineLvl w:val="5"/>
    </w:pPr>
  </w:style>
  <w:style w:type="paragraph" w:customStyle="1" w:styleId="Nadpislnku">
    <w:name w:val="Nadpis článku"/>
    <w:basedOn w:val="lnek"/>
    <w:next w:val="Normln"/>
    <w:uiPriority w:val="99"/>
    <w:rsid w:val="006C57AA"/>
    <w:rPr>
      <w:b/>
    </w:rPr>
  </w:style>
  <w:style w:type="paragraph" w:customStyle="1" w:styleId="Textlnku">
    <w:name w:val="Text článku"/>
    <w:basedOn w:val="Normln"/>
    <w:uiPriority w:val="99"/>
    <w:rsid w:val="006C57AA"/>
    <w:pPr>
      <w:spacing w:before="240"/>
      <w:ind w:firstLine="425"/>
      <w:outlineLvl w:val="5"/>
    </w:pPr>
  </w:style>
  <w:style w:type="paragraph" w:customStyle="1" w:styleId="Textbodunovely">
    <w:name w:val="Text bodu novely"/>
    <w:basedOn w:val="Normln"/>
    <w:next w:val="Normln"/>
    <w:uiPriority w:val="99"/>
    <w:rsid w:val="006C57AA"/>
    <w:pPr>
      <w:ind w:left="567" w:hanging="567"/>
    </w:pPr>
  </w:style>
  <w:style w:type="paragraph" w:customStyle="1" w:styleId="Styl5">
    <w:name w:val="Styl5"/>
    <w:basedOn w:val="Normln"/>
    <w:autoRedefine/>
    <w:uiPriority w:val="99"/>
    <w:rsid w:val="006C57AA"/>
    <w:pPr>
      <w:spacing w:before="240"/>
    </w:pPr>
    <w:rPr>
      <w:b/>
    </w:rPr>
  </w:style>
  <w:style w:type="character" w:customStyle="1" w:styleId="Styl6CharChar">
    <w:name w:val="Styl6 Char Char"/>
    <w:link w:val="Styl6"/>
    <w:uiPriority w:val="99"/>
    <w:locked/>
    <w:rsid w:val="006C57AA"/>
    <w:rPr>
      <w:b/>
      <w:sz w:val="24"/>
      <w:u w:val="single"/>
    </w:rPr>
  </w:style>
  <w:style w:type="paragraph" w:customStyle="1" w:styleId="Styl6">
    <w:name w:val="Styl6"/>
    <w:basedOn w:val="Normln"/>
    <w:link w:val="Styl6CharChar"/>
    <w:autoRedefine/>
    <w:uiPriority w:val="99"/>
    <w:rsid w:val="006C57AA"/>
    <w:pPr>
      <w:numPr>
        <w:numId w:val="6"/>
      </w:numPr>
      <w:spacing w:before="480"/>
    </w:pPr>
    <w:rPr>
      <w:rFonts w:ascii="Arial" w:eastAsia="Arial" w:hAnsi="Arial"/>
      <w:b/>
      <w:bCs/>
      <w:szCs w:val="24"/>
      <w:u w:val="single"/>
    </w:rPr>
  </w:style>
  <w:style w:type="paragraph" w:customStyle="1" w:styleId="nadpiszkona">
    <w:name w:val="nadpis zákona"/>
    <w:basedOn w:val="Normln"/>
    <w:next w:val="Normln"/>
    <w:uiPriority w:val="99"/>
    <w:rsid w:val="006C57AA"/>
    <w:pPr>
      <w:keepNext/>
      <w:keepLines/>
      <w:spacing w:before="120"/>
      <w:jc w:val="center"/>
      <w:outlineLvl w:val="0"/>
    </w:pPr>
    <w:rPr>
      <w:b/>
    </w:rPr>
  </w:style>
  <w:style w:type="paragraph" w:customStyle="1" w:styleId="Styl2">
    <w:name w:val="Styl2"/>
    <w:basedOn w:val="Normln"/>
    <w:autoRedefine/>
    <w:uiPriority w:val="99"/>
    <w:rsid w:val="006C57AA"/>
    <w:pPr>
      <w:tabs>
        <w:tab w:val="left" w:pos="426"/>
        <w:tab w:val="left" w:pos="2127"/>
      </w:tabs>
      <w:spacing w:before="120"/>
    </w:pPr>
    <w:rPr>
      <w:b/>
      <w:bCs/>
      <w:szCs w:val="24"/>
    </w:rPr>
  </w:style>
  <w:style w:type="paragraph" w:customStyle="1" w:styleId="Styl3">
    <w:name w:val="Styl3"/>
    <w:basedOn w:val="Normln"/>
    <w:autoRedefine/>
    <w:uiPriority w:val="99"/>
    <w:rsid w:val="006C57AA"/>
    <w:pPr>
      <w:tabs>
        <w:tab w:val="left" w:pos="567"/>
        <w:tab w:val="left" w:pos="993"/>
      </w:tabs>
      <w:spacing w:before="360"/>
      <w:jc w:val="left"/>
    </w:pPr>
    <w:rPr>
      <w:b/>
      <w:sz w:val="26"/>
      <w:szCs w:val="26"/>
    </w:rPr>
  </w:style>
  <w:style w:type="paragraph" w:customStyle="1" w:styleId="Styl1">
    <w:name w:val="Styl1"/>
    <w:basedOn w:val="Normln"/>
    <w:autoRedefine/>
    <w:uiPriority w:val="99"/>
    <w:rsid w:val="006C57AA"/>
    <w:pPr>
      <w:tabs>
        <w:tab w:val="left" w:pos="-284"/>
      </w:tabs>
      <w:spacing w:before="240"/>
      <w:ind w:left="426" w:hanging="426"/>
    </w:pPr>
    <w:rPr>
      <w:b/>
      <w:bCs/>
      <w:szCs w:val="24"/>
    </w:rPr>
  </w:style>
  <w:style w:type="character" w:customStyle="1" w:styleId="Styl1CharChar">
    <w:name w:val="Styl1 Char Char"/>
    <w:link w:val="Styl1Char"/>
    <w:uiPriority w:val="99"/>
    <w:locked/>
    <w:rsid w:val="006C57AA"/>
    <w:rPr>
      <w:b/>
      <w:sz w:val="24"/>
    </w:rPr>
  </w:style>
  <w:style w:type="paragraph" w:customStyle="1" w:styleId="Styl1Char">
    <w:name w:val="Styl1 Char"/>
    <w:basedOn w:val="Normln"/>
    <w:link w:val="Styl1CharChar"/>
    <w:autoRedefine/>
    <w:uiPriority w:val="99"/>
    <w:rsid w:val="006C57AA"/>
    <w:pPr>
      <w:tabs>
        <w:tab w:val="left" w:pos="-284"/>
      </w:tabs>
      <w:spacing w:before="480"/>
      <w:ind w:left="709" w:hanging="709"/>
      <w:jc w:val="left"/>
    </w:pPr>
    <w:rPr>
      <w:rFonts w:ascii="Arial" w:eastAsia="Arial" w:hAnsi="Arial"/>
      <w:b/>
      <w:bCs/>
      <w:szCs w:val="24"/>
    </w:rPr>
  </w:style>
  <w:style w:type="paragraph" w:customStyle="1" w:styleId="CharChar">
    <w:name w:val="Char Char"/>
    <w:basedOn w:val="Normln"/>
    <w:uiPriority w:val="99"/>
    <w:rsid w:val="006C57AA"/>
    <w:pPr>
      <w:spacing w:after="160" w:line="240" w:lineRule="exact"/>
      <w:jc w:val="left"/>
    </w:pPr>
    <w:rPr>
      <w:rFonts w:ascii="Verdana" w:hAnsi="Verdana"/>
      <w:sz w:val="20"/>
      <w:lang w:val="en-US" w:eastAsia="en-US"/>
    </w:rPr>
  </w:style>
  <w:style w:type="character" w:styleId="Znakapoznpodarou">
    <w:name w:val="footnote reference"/>
    <w:basedOn w:val="Standardnpsmoodstavce"/>
    <w:uiPriority w:val="99"/>
    <w:semiHidden/>
    <w:rsid w:val="006C57AA"/>
    <w:rPr>
      <w:rFonts w:cs="Times New Roman"/>
      <w:sz w:val="24"/>
      <w:vertAlign w:val="superscript"/>
      <w:lang w:val="en-US" w:eastAsia="en-US"/>
    </w:rPr>
  </w:style>
  <w:style w:type="character" w:styleId="Odkaznakoment">
    <w:name w:val="annotation reference"/>
    <w:basedOn w:val="Standardnpsmoodstavce"/>
    <w:uiPriority w:val="99"/>
    <w:semiHidden/>
    <w:rsid w:val="006C57AA"/>
    <w:rPr>
      <w:rFonts w:cs="Times New Roman"/>
      <w:sz w:val="16"/>
      <w:lang w:val="en-US" w:eastAsia="en-US"/>
    </w:rPr>
  </w:style>
  <w:style w:type="character" w:styleId="slostrnky">
    <w:name w:val="page number"/>
    <w:basedOn w:val="Standardnpsmoodstavce"/>
    <w:uiPriority w:val="99"/>
    <w:semiHidden/>
    <w:rsid w:val="006C57AA"/>
    <w:rPr>
      <w:rFonts w:cs="Times New Roman"/>
      <w:sz w:val="24"/>
      <w:lang w:val="en-US" w:eastAsia="en-US" w:bidi="ar-SA"/>
    </w:rPr>
  </w:style>
  <w:style w:type="character" w:customStyle="1" w:styleId="Odkaznapoznpodarou">
    <w:name w:val="Odkaz na pozn. pod čarou"/>
    <w:uiPriority w:val="99"/>
    <w:rsid w:val="006C57AA"/>
    <w:rPr>
      <w:sz w:val="24"/>
      <w:vertAlign w:val="superscript"/>
      <w:lang w:val="en-US" w:eastAsia="en-US"/>
    </w:rPr>
  </w:style>
  <w:style w:type="table" w:styleId="Mkatabulky">
    <w:name w:val="Table Grid"/>
    <w:basedOn w:val="Normlntabulka"/>
    <w:uiPriority w:val="99"/>
    <w:rsid w:val="006C5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11505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Marcela</cp:lastModifiedBy>
  <cp:revision>2</cp:revision>
  <dcterms:created xsi:type="dcterms:W3CDTF">2013-04-09T08:26:00Z</dcterms:created>
  <dcterms:modified xsi:type="dcterms:W3CDTF">2013-04-09T08:26:00Z</dcterms:modified>
</cp:coreProperties>
</file>